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20" w:rsidRPr="00E25B20" w:rsidRDefault="005734CF" w:rsidP="005734CF">
      <w:pPr>
        <w:widowControl w:val="0"/>
        <w:spacing w:after="1" w:line="220" w:lineRule="atLeast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16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</w:t>
      </w:r>
      <w:r w:rsidR="00E25B20"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№ 7</w:t>
      </w:r>
    </w:p>
    <w:p w:rsidR="00E25B20" w:rsidRPr="00E25B20" w:rsidRDefault="00E25B20" w:rsidP="00E25B20">
      <w:pPr>
        <w:widowControl w:val="0"/>
        <w:spacing w:after="1" w:line="220" w:lineRule="atLeast"/>
        <w:ind w:left="637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C7046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Техническому заданию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E25B2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</w:t>
      </w:r>
    </w:p>
    <w:p w:rsidR="00E25B20" w:rsidRPr="00E25B20" w:rsidRDefault="00E25B20" w:rsidP="00E25B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заполнению и оформлению отчета участника конкурса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 xml:space="preserve">на соискание премий Правительства Республики Башкортостан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в области качества</w:t>
      </w:r>
    </w:p>
    <w:p w:rsidR="00E25B20" w:rsidRPr="00E25B20" w:rsidRDefault="00E25B20" w:rsidP="00E25B20">
      <w:p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5B20" w:rsidRPr="00E25B20" w:rsidRDefault="00E25B20" w:rsidP="00CA1FDE">
      <w:pPr>
        <w:widowControl w:val="0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Участник конкурса на соискание премий Правительства Республики Башкортостан в области качества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конкурсант) представляет в конкурсную комиссию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присуждению премий Правительства Республики Башкортостан в области качества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отчет конкурсанта, содержащий самооценку уровня его работы и конкретных результатов в области качества (далее – отчет), включающий в себя:</w:t>
      </w:r>
    </w:p>
    <w:p w:rsidR="00E25B20" w:rsidRPr="00E25B20" w:rsidRDefault="00E25B20" w:rsidP="00E25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с указанием каждой составляющей каждого критерия оценки конкурсанта согласно приложению № 8 к Положению о премиях Правительства Республики Башкортостан в области качества (далее – критерий оценки конкурсанта));</w:t>
      </w:r>
    </w:p>
    <w:p w:rsidR="00E25B20" w:rsidRPr="00E25B20" w:rsidRDefault="00E25B20" w:rsidP="00E25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краткую характеристику конкурсанта; </w:t>
      </w:r>
    </w:p>
    <w:p w:rsidR="00E25B20" w:rsidRPr="00E25B20" w:rsidRDefault="00E25B20" w:rsidP="00E25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структурную схему конкурсанта;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описание деятельности конкурсанта и ее результатов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всем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критериям оценки конкурсанта.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В краткой характеристике конкурсанта объемом не более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 страниц бумажного носителя документа должны быть указаны основные факторы деловой активности, которые будут учитываться при оценке конкурсанта: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регистрации конкурсанта;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численность его работников;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этапы организационного развития;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собственности (для организаций);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выпускаемой продукции (оказываемых услуг);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конкурсанта к качеству продукции (услуг);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категории основных рынков (местный, региональный, национальный или международный), на которых действует конкурсант;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основных потребителей продукции (услуг) конкурсанта (граждане, организации, государственные органы);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прочие сведения, представляющие важность для конкурсанта;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 конкурсанта;</w:t>
      </w:r>
    </w:p>
    <w:p w:rsidR="00E25B20" w:rsidRPr="00E25B20" w:rsidRDefault="00E25B20" w:rsidP="00E25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официальный сайт конкурсанта в информационно-телекоммуникационной сети Интернет (при наличии).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1.2. В отчете раскрывается содержание деятельности конкурсанта и дается описание достигнутых результатов по каждой составляющей каждого критерия оценки конкурсанта по порядку.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оформлении отчета номера и названия критериев оценки конкурсанта и их составляющих должны соответствовать номерам и названиям, приведенным в приложении № 8 к Положению о премиях Правительства Республики Башкортостан в области качества.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должна быть сжатой и содержать фактический материал, подтверждающий положения отчета.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2. При подготовке отчета по каждому критерию оценки конкурсанта раздела «Возможности» приложения № 8 к Положению о премиях Правительства Республики Башкортостан в области качества необходимо:</w:t>
      </w:r>
    </w:p>
    <w:p w:rsidR="00E25B20" w:rsidRPr="00E25B20" w:rsidRDefault="00E25B20" w:rsidP="00E2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описать формы и методы работы конкурсанта и обосновать их применение в рамках его деятельности;</w:t>
      </w:r>
    </w:p>
    <w:p w:rsidR="00E25B20" w:rsidRPr="00E25B20" w:rsidRDefault="00E25B20" w:rsidP="00E2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показать, насколько системно (комплексно) и полно применяются формы и методы работы конкурсанта: в вертикальном разрезе – по уровням управления, в горизонтальном – по подразделениям и областям деятельности;</w:t>
      </w:r>
    </w:p>
    <w:p w:rsidR="00E25B20" w:rsidRPr="00E25B20" w:rsidRDefault="00E25B20" w:rsidP="00E25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описать, как конкурсант для совершенствования своей деятельности осуществляет инновации и перемены на основе использования результатов измерений, изучения лучшей </w:t>
      </w:r>
      <w:proofErr w:type="gramStart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соответствующей  практики</w:t>
      </w:r>
      <w:proofErr w:type="gramEnd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творчества персонала.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3. При подготовке отчета по каждому критерию оценки конкурсанта раздела «Результаты» приложения № 8 к Положению о премиях Правительства Республики Башкортостан в области качества необходимо представить: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о том, насколько полно и точно приведенные составляющие критерия оценки конкурсанта охватывают различные направления его деятельности;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составляющие критерия оценки конкурсанта, по которым он оценивает результаты своей деятельности (показать динамику </w:t>
      </w:r>
      <w:proofErr w:type="gramStart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значений</w:t>
      </w:r>
      <w:proofErr w:type="gramEnd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составляющих критерия за последние 3-5 лет и в сравнении с планируемыми значениями);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привести сравнение </w:t>
      </w:r>
      <w:proofErr w:type="gramStart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значений</w:t>
      </w:r>
      <w:proofErr w:type="gramEnd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составляющих критерия оценки конкурсанта с аналогичными значениями составляющих критерия оценки других организаций (индивидуальных предпринимателей) (конкурентов, лучших организаций).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Представленную в отчете информацию целесообразно проиллюстрировать графиками, диаграммами и сопроводить комментариями, которые позволят понять важность и особенности представленных данных.</w:t>
      </w:r>
    </w:p>
    <w:p w:rsidR="00E25B20" w:rsidRPr="00E25B20" w:rsidRDefault="00E25B20" w:rsidP="00E25B2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6DDA5" wp14:editId="27B1E207">
                <wp:simplePos x="0" y="0"/>
                <wp:positionH relativeFrom="column">
                  <wp:posOffset>2919481</wp:posOffset>
                </wp:positionH>
                <wp:positionV relativeFrom="paragraph">
                  <wp:posOffset>-410100</wp:posOffset>
                </wp:positionV>
                <wp:extent cx="329565" cy="25463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254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68FF" w:rsidRDefault="003668FF" w:rsidP="00E25B2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6DDA5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9.9pt;margin-top:-32.3pt;width:25.95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" fillcolor="window" stroked="f" strokeweight=".5pt">
                <v:textbox>
                  <w:txbxContent>
                    <w:p w:rsidR="003668FF" w:rsidRDefault="003668FF" w:rsidP="00E25B2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25B20">
        <w:rPr>
          <w:rFonts w:ascii="Times New Roman" w:eastAsia="Times New Roman" w:hAnsi="Times New Roman" w:cs="Times New Roman"/>
          <w:spacing w:val="6"/>
          <w:sz w:val="30"/>
          <w:szCs w:val="30"/>
          <w:lang w:eastAsia="ru-RU"/>
        </w:rPr>
        <w:t>Учитывая конфиденциальность информации, сведения о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финансовых результатах деятельности конкурсанта рекомендуется представить в относительных, а не в абсолютных единицах.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Отчет печатается на одной стороне листа белой бумаги формата А4 шрифтом </w:t>
      </w:r>
      <w:r w:rsidRPr="00E25B2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Times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5B2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New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5B2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Roman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(размер 12). Междустрочный интервал – одинарный.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Отчет, включая рисунки, графики, чертежи, таблицы и приложения, не должен превышать: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конкурсанта с численностью работающих не более 250 человек – 35 страниц;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конкурсанта с численностью работающих не более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5000 человек – 75 страниц;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конкурсанта с численностью работающих свыше 5000 человек – 90 страниц.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экземпляры отчета должны быть утверждены</w:t>
      </w:r>
      <w:r w:rsidRPr="00E25B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высшим должностным лицом конкурсанта.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Гриф утверждения отчета должен состоять из слова «Утверждаю»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(без кавычек), наименования должности лица, утверждающего отчет, его подписи, инициалов, фамилии и даты утверждения. Гриф утверждения располагают в правом верхнем углу титульного листа отчета.</w:t>
      </w:r>
    </w:p>
    <w:p w:rsidR="00E25B20" w:rsidRPr="00E25B20" w:rsidRDefault="00E25B20" w:rsidP="00E25B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Применение объемных тяжелых переплетов, а также помещение каждого листа в полиэтиленовое покрытие не рекомендуется, поскольку затрудняет пользование отчетом.</w:t>
      </w:r>
    </w:p>
    <w:p w:rsidR="00E25B20" w:rsidRPr="00E25B20" w:rsidRDefault="00E25B20" w:rsidP="00E25B20">
      <w:pPr>
        <w:widowControl w:val="0"/>
        <w:spacing w:after="1" w:line="22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B2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6. </w:t>
      </w:r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Копии видео- и </w:t>
      </w:r>
      <w:proofErr w:type="spellStart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аудиолент</w:t>
      </w:r>
      <w:proofErr w:type="spellEnd"/>
      <w:r w:rsidRPr="00E25B20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электронные носители информации не принимаются.</w:t>
      </w:r>
    </w:p>
    <w:p w:rsidR="006817C1" w:rsidRDefault="006817C1" w:rsidP="00E25B20">
      <w:pPr>
        <w:widowControl w:val="0"/>
        <w:spacing w:after="1" w:line="220" w:lineRule="atLeast"/>
        <w:ind w:left="5387"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046A" w:rsidRDefault="00C7046A">
      <w:bookmarkStart w:id="0" w:name="_GoBack"/>
      <w:bookmarkEnd w:id="0"/>
    </w:p>
    <w:sectPr w:rsidR="00C7046A" w:rsidSect="00CE320C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7F" w:rsidRDefault="000C397F">
      <w:pPr>
        <w:spacing w:after="0" w:line="240" w:lineRule="auto"/>
      </w:pPr>
      <w:r>
        <w:separator/>
      </w:r>
    </w:p>
  </w:endnote>
  <w:endnote w:type="continuationSeparator" w:id="0">
    <w:p w:rsidR="000C397F" w:rsidRDefault="000C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7F" w:rsidRDefault="000C397F">
      <w:pPr>
        <w:spacing w:after="0" w:line="240" w:lineRule="auto"/>
      </w:pPr>
      <w:r>
        <w:separator/>
      </w:r>
    </w:p>
  </w:footnote>
  <w:footnote w:type="continuationSeparator" w:id="0">
    <w:p w:rsidR="000C397F" w:rsidRDefault="000C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FF" w:rsidRDefault="003668FF">
    <w:pPr>
      <w:pStyle w:val="af0"/>
      <w:jc w:val="center"/>
    </w:pPr>
  </w:p>
  <w:p w:rsidR="003668FF" w:rsidRDefault="003668F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4D"/>
    <w:multiLevelType w:val="hybridMultilevel"/>
    <w:tmpl w:val="7F6CC656"/>
    <w:lvl w:ilvl="0" w:tplc="C4F0C0A4">
      <w:numFmt w:val="bullet"/>
      <w:lvlText w:val="-"/>
      <w:lvlJc w:val="left"/>
      <w:pPr>
        <w:tabs>
          <w:tab w:val="num" w:pos="5235"/>
        </w:tabs>
        <w:ind w:left="52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46"/>
        </w:tabs>
        <w:ind w:left="7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66"/>
        </w:tabs>
        <w:ind w:left="77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06"/>
        </w:tabs>
        <w:ind w:left="9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26"/>
        </w:tabs>
        <w:ind w:left="99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</w:rPr>
    </w:lvl>
  </w:abstractNum>
  <w:abstractNum w:abstractNumId="1" w15:restartNumberingAfterBreak="0">
    <w:nsid w:val="06E6488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" w15:restartNumberingAfterBreak="0">
    <w:nsid w:val="083E6C14"/>
    <w:multiLevelType w:val="hybridMultilevel"/>
    <w:tmpl w:val="6B227196"/>
    <w:lvl w:ilvl="0" w:tplc="096E0A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72C69"/>
    <w:multiLevelType w:val="multilevel"/>
    <w:tmpl w:val="88D6FD0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4" w15:restartNumberingAfterBreak="0">
    <w:nsid w:val="0B50295C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F0F"/>
    <w:multiLevelType w:val="hybridMultilevel"/>
    <w:tmpl w:val="78AA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B1F44"/>
    <w:multiLevelType w:val="multilevel"/>
    <w:tmpl w:val="57F4A8AE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2D1D"/>
    <w:multiLevelType w:val="multilevel"/>
    <w:tmpl w:val="EC0E81E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E5196D"/>
    <w:multiLevelType w:val="multilevel"/>
    <w:tmpl w:val="3294E9B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4860127"/>
    <w:multiLevelType w:val="singleLevel"/>
    <w:tmpl w:val="79E26226"/>
    <w:lvl w:ilvl="0">
      <w:start w:val="1"/>
      <w:numFmt w:val="decimal"/>
      <w:lvlText w:val="%1."/>
      <w:legacy w:legacy="1" w:legacySpace="0" w:legacyIndent="283"/>
      <w:lvlJc w:val="left"/>
      <w:pPr>
        <w:ind w:left="8931" w:hanging="283"/>
      </w:pPr>
    </w:lvl>
  </w:abstractNum>
  <w:abstractNum w:abstractNumId="10" w15:restartNumberingAfterBreak="0">
    <w:nsid w:val="17251858"/>
    <w:multiLevelType w:val="hybridMultilevel"/>
    <w:tmpl w:val="44F28DE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22A43636"/>
    <w:multiLevelType w:val="hybridMultilevel"/>
    <w:tmpl w:val="E7D436C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93161"/>
    <w:multiLevelType w:val="multilevel"/>
    <w:tmpl w:val="497EEC64"/>
    <w:lvl w:ilvl="0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6395"/>
    <w:multiLevelType w:val="hybridMultilevel"/>
    <w:tmpl w:val="506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A635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5" w15:restartNumberingAfterBreak="0">
    <w:nsid w:val="286B44B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6" w15:restartNumberingAfterBreak="0">
    <w:nsid w:val="28B73C08"/>
    <w:multiLevelType w:val="hybridMultilevel"/>
    <w:tmpl w:val="CE760440"/>
    <w:lvl w:ilvl="0" w:tplc="3B28E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E7211F"/>
    <w:multiLevelType w:val="hybridMultilevel"/>
    <w:tmpl w:val="2B9A3DC6"/>
    <w:lvl w:ilvl="0" w:tplc="0DC6A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47395D"/>
    <w:multiLevelType w:val="multilevel"/>
    <w:tmpl w:val="24CE751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C8364A"/>
    <w:multiLevelType w:val="hybridMultilevel"/>
    <w:tmpl w:val="BA54C3D6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E3ADAF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B2B36"/>
    <w:multiLevelType w:val="singleLevel"/>
    <w:tmpl w:val="6E98260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1" w15:restartNumberingAfterBreak="0">
    <w:nsid w:val="416629C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2" w15:restartNumberingAfterBreak="0">
    <w:nsid w:val="41A92457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3" w15:restartNumberingAfterBreak="0">
    <w:nsid w:val="49B73AA4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4" w15:restartNumberingAfterBreak="0">
    <w:nsid w:val="4C1A4E4F"/>
    <w:multiLevelType w:val="hybridMultilevel"/>
    <w:tmpl w:val="194E3C3C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4FBB7353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26" w15:restartNumberingAfterBreak="0">
    <w:nsid w:val="5ACE4E43"/>
    <w:multiLevelType w:val="hybridMultilevel"/>
    <w:tmpl w:val="5A18B9F6"/>
    <w:lvl w:ilvl="0" w:tplc="C4F0C0A4">
      <w:numFmt w:val="bullet"/>
      <w:lvlText w:val="-"/>
      <w:lvlJc w:val="left"/>
      <w:pPr>
        <w:tabs>
          <w:tab w:val="num" w:pos="1389"/>
        </w:tabs>
        <w:ind w:left="1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5B2864BA"/>
    <w:multiLevelType w:val="multilevel"/>
    <w:tmpl w:val="F8DCD192"/>
    <w:lvl w:ilvl="0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40797"/>
    <w:multiLevelType w:val="singleLevel"/>
    <w:tmpl w:val="A50A152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F6D34F4"/>
    <w:multiLevelType w:val="singleLevel"/>
    <w:tmpl w:val="1C80BC5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</w:abstractNum>
  <w:abstractNum w:abstractNumId="30" w15:restartNumberingAfterBreak="0">
    <w:nsid w:val="601603EB"/>
    <w:multiLevelType w:val="hybridMultilevel"/>
    <w:tmpl w:val="D8E45AA2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61AA6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2" w15:restartNumberingAfterBreak="0">
    <w:nsid w:val="63800427"/>
    <w:multiLevelType w:val="hybridMultilevel"/>
    <w:tmpl w:val="09461290"/>
    <w:lvl w:ilvl="0" w:tplc="C4F0C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557DE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34" w15:restartNumberingAfterBreak="0">
    <w:nsid w:val="6B0600C8"/>
    <w:multiLevelType w:val="hybridMultilevel"/>
    <w:tmpl w:val="E864EB2E"/>
    <w:lvl w:ilvl="0" w:tplc="82E055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8D512E"/>
    <w:multiLevelType w:val="hybridMultilevel"/>
    <w:tmpl w:val="0D6421F8"/>
    <w:lvl w:ilvl="0" w:tplc="C4F0C0A4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ED652A3"/>
    <w:multiLevelType w:val="hybridMultilevel"/>
    <w:tmpl w:val="C07A9DAA"/>
    <w:lvl w:ilvl="0" w:tplc="FBFC8B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717B5C40"/>
    <w:multiLevelType w:val="hybridMultilevel"/>
    <w:tmpl w:val="8FCCEF4A"/>
    <w:lvl w:ilvl="0" w:tplc="C4F0C0A4">
      <w:numFmt w:val="bullet"/>
      <w:lvlText w:val="-"/>
      <w:lvlJc w:val="left"/>
      <w:pPr>
        <w:tabs>
          <w:tab w:val="num" w:pos="1749"/>
        </w:tabs>
        <w:ind w:left="17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73125584"/>
    <w:multiLevelType w:val="hybridMultilevel"/>
    <w:tmpl w:val="0D8E3CC0"/>
    <w:lvl w:ilvl="0" w:tplc="A216C3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50D479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0" w15:restartNumberingAfterBreak="0">
    <w:nsid w:val="758C464B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1" w15:restartNumberingAfterBreak="0">
    <w:nsid w:val="7630513A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2" w15:restartNumberingAfterBreak="0">
    <w:nsid w:val="7D127530"/>
    <w:multiLevelType w:val="singleLevel"/>
    <w:tmpl w:val="B79A10C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3" w15:restartNumberingAfterBreak="0">
    <w:nsid w:val="7F106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4"/>
  </w:num>
  <w:num w:numId="4">
    <w:abstractNumId w:val="27"/>
  </w:num>
  <w:num w:numId="5">
    <w:abstractNumId w:val="17"/>
  </w:num>
  <w:num w:numId="6">
    <w:abstractNumId w:val="43"/>
  </w:num>
  <w:num w:numId="7">
    <w:abstractNumId w:val="7"/>
  </w:num>
  <w:num w:numId="8">
    <w:abstractNumId w:val="37"/>
  </w:num>
  <w:num w:numId="9">
    <w:abstractNumId w:val="24"/>
  </w:num>
  <w:num w:numId="10">
    <w:abstractNumId w:val="42"/>
  </w:num>
  <w:num w:numId="11">
    <w:abstractNumId w:val="21"/>
  </w:num>
  <w:num w:numId="12">
    <w:abstractNumId w:val="8"/>
  </w:num>
  <w:num w:numId="13">
    <w:abstractNumId w:val="22"/>
  </w:num>
  <w:num w:numId="14">
    <w:abstractNumId w:val="23"/>
  </w:num>
  <w:num w:numId="15">
    <w:abstractNumId w:val="39"/>
  </w:num>
  <w:num w:numId="16">
    <w:abstractNumId w:val="15"/>
  </w:num>
  <w:num w:numId="17">
    <w:abstractNumId w:val="40"/>
  </w:num>
  <w:num w:numId="18">
    <w:abstractNumId w:val="41"/>
  </w:num>
  <w:num w:numId="19">
    <w:abstractNumId w:val="33"/>
  </w:num>
  <w:num w:numId="20">
    <w:abstractNumId w:val="14"/>
  </w:num>
  <w:num w:numId="21">
    <w:abstractNumId w:val="25"/>
  </w:num>
  <w:num w:numId="22">
    <w:abstractNumId w:val="1"/>
  </w:num>
  <w:num w:numId="23">
    <w:abstractNumId w:val="31"/>
  </w:num>
  <w:num w:numId="24">
    <w:abstractNumId w:val="9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9"/>
    <w:lvlOverride w:ilvl="0">
      <w:startOverride w:val="1"/>
    </w:lvlOverride>
  </w:num>
  <w:num w:numId="28">
    <w:abstractNumId w:val="3"/>
  </w:num>
  <w:num w:numId="29">
    <w:abstractNumId w:val="32"/>
  </w:num>
  <w:num w:numId="30">
    <w:abstractNumId w:val="18"/>
  </w:num>
  <w:num w:numId="31">
    <w:abstractNumId w:val="26"/>
  </w:num>
  <w:num w:numId="32">
    <w:abstractNumId w:val="6"/>
  </w:num>
  <w:num w:numId="33">
    <w:abstractNumId w:val="12"/>
  </w:num>
  <w:num w:numId="34">
    <w:abstractNumId w:val="34"/>
  </w:num>
  <w:num w:numId="35">
    <w:abstractNumId w:val="30"/>
  </w:num>
  <w:num w:numId="36">
    <w:abstractNumId w:val="19"/>
  </w:num>
  <w:num w:numId="37">
    <w:abstractNumId w:val="0"/>
  </w:num>
  <w:num w:numId="38">
    <w:abstractNumId w:val="35"/>
  </w:num>
  <w:num w:numId="39">
    <w:abstractNumId w:val="16"/>
  </w:num>
  <w:num w:numId="40">
    <w:abstractNumId w:val="11"/>
  </w:num>
  <w:num w:numId="41">
    <w:abstractNumId w:val="13"/>
  </w:num>
  <w:num w:numId="42">
    <w:abstractNumId w:val="5"/>
  </w:num>
  <w:num w:numId="43">
    <w:abstractNumId w:val="3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F5"/>
    <w:rsid w:val="00002B8C"/>
    <w:rsid w:val="00011DB1"/>
    <w:rsid w:val="0004198D"/>
    <w:rsid w:val="000437C4"/>
    <w:rsid w:val="00074EB9"/>
    <w:rsid w:val="000A7BD1"/>
    <w:rsid w:val="000C397F"/>
    <w:rsid w:val="000F2303"/>
    <w:rsid w:val="00114B12"/>
    <w:rsid w:val="00153345"/>
    <w:rsid w:val="00155216"/>
    <w:rsid w:val="00184FCE"/>
    <w:rsid w:val="001A7FF6"/>
    <w:rsid w:val="001C1585"/>
    <w:rsid w:val="001D1798"/>
    <w:rsid w:val="00241675"/>
    <w:rsid w:val="0025079C"/>
    <w:rsid w:val="00260E4B"/>
    <w:rsid w:val="00274693"/>
    <w:rsid w:val="00292F9C"/>
    <w:rsid w:val="00293B48"/>
    <w:rsid w:val="002C4234"/>
    <w:rsid w:val="002D03F3"/>
    <w:rsid w:val="002D4CAB"/>
    <w:rsid w:val="002E7098"/>
    <w:rsid w:val="0030064E"/>
    <w:rsid w:val="00316B2E"/>
    <w:rsid w:val="00333568"/>
    <w:rsid w:val="00347FA2"/>
    <w:rsid w:val="00355652"/>
    <w:rsid w:val="003668FF"/>
    <w:rsid w:val="00377521"/>
    <w:rsid w:val="0038093E"/>
    <w:rsid w:val="003976FB"/>
    <w:rsid w:val="003C6D07"/>
    <w:rsid w:val="003D291F"/>
    <w:rsid w:val="003E50E1"/>
    <w:rsid w:val="003E589F"/>
    <w:rsid w:val="00410A03"/>
    <w:rsid w:val="00464D04"/>
    <w:rsid w:val="0047616D"/>
    <w:rsid w:val="00482BA9"/>
    <w:rsid w:val="005209CD"/>
    <w:rsid w:val="005734CF"/>
    <w:rsid w:val="005E23D0"/>
    <w:rsid w:val="005E47BB"/>
    <w:rsid w:val="00623024"/>
    <w:rsid w:val="00672CC0"/>
    <w:rsid w:val="00677489"/>
    <w:rsid w:val="006817C1"/>
    <w:rsid w:val="006E0F05"/>
    <w:rsid w:val="006E14B9"/>
    <w:rsid w:val="0073597F"/>
    <w:rsid w:val="00754B45"/>
    <w:rsid w:val="00772FF5"/>
    <w:rsid w:val="007971AB"/>
    <w:rsid w:val="007A21EE"/>
    <w:rsid w:val="007A53A1"/>
    <w:rsid w:val="007B0580"/>
    <w:rsid w:val="007B4D05"/>
    <w:rsid w:val="007B7AD4"/>
    <w:rsid w:val="007C3084"/>
    <w:rsid w:val="00845BD2"/>
    <w:rsid w:val="00852A8C"/>
    <w:rsid w:val="00884C39"/>
    <w:rsid w:val="008C08CE"/>
    <w:rsid w:val="008C2FA0"/>
    <w:rsid w:val="008D41B8"/>
    <w:rsid w:val="008F30F1"/>
    <w:rsid w:val="0092721A"/>
    <w:rsid w:val="00933689"/>
    <w:rsid w:val="00935B6F"/>
    <w:rsid w:val="00980246"/>
    <w:rsid w:val="00993734"/>
    <w:rsid w:val="009B5647"/>
    <w:rsid w:val="00A11DCF"/>
    <w:rsid w:val="00A5779E"/>
    <w:rsid w:val="00A727CE"/>
    <w:rsid w:val="00AB094E"/>
    <w:rsid w:val="00AC040E"/>
    <w:rsid w:val="00AD6771"/>
    <w:rsid w:val="00B34228"/>
    <w:rsid w:val="00B36CDE"/>
    <w:rsid w:val="00B460C0"/>
    <w:rsid w:val="00BA3B74"/>
    <w:rsid w:val="00BA4DD6"/>
    <w:rsid w:val="00BA63B5"/>
    <w:rsid w:val="00BD5352"/>
    <w:rsid w:val="00BE331D"/>
    <w:rsid w:val="00BE77CC"/>
    <w:rsid w:val="00C16DF6"/>
    <w:rsid w:val="00C50668"/>
    <w:rsid w:val="00C7046A"/>
    <w:rsid w:val="00C81052"/>
    <w:rsid w:val="00CA1FDE"/>
    <w:rsid w:val="00CE320C"/>
    <w:rsid w:val="00CE44BE"/>
    <w:rsid w:val="00CE50E5"/>
    <w:rsid w:val="00CF1DBE"/>
    <w:rsid w:val="00CF458C"/>
    <w:rsid w:val="00D022E0"/>
    <w:rsid w:val="00D16C53"/>
    <w:rsid w:val="00D34632"/>
    <w:rsid w:val="00D61AB7"/>
    <w:rsid w:val="00D6328E"/>
    <w:rsid w:val="00D87906"/>
    <w:rsid w:val="00DB6585"/>
    <w:rsid w:val="00DB790C"/>
    <w:rsid w:val="00DD51C1"/>
    <w:rsid w:val="00DE7175"/>
    <w:rsid w:val="00DE7AE7"/>
    <w:rsid w:val="00DF4B41"/>
    <w:rsid w:val="00E07C0F"/>
    <w:rsid w:val="00E12D1B"/>
    <w:rsid w:val="00E25B20"/>
    <w:rsid w:val="00E32F9E"/>
    <w:rsid w:val="00E927FD"/>
    <w:rsid w:val="00EC35C8"/>
    <w:rsid w:val="00ED72B6"/>
    <w:rsid w:val="00EF14E3"/>
    <w:rsid w:val="00F0737B"/>
    <w:rsid w:val="00F42781"/>
    <w:rsid w:val="00F5178E"/>
    <w:rsid w:val="00FB4DE1"/>
    <w:rsid w:val="00FC600F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CF386-63B5-44F4-88FF-E7A5D8DE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B20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5B2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B20"/>
    <w:pPr>
      <w:keepNext/>
      <w:spacing w:before="60" w:after="0" w:line="240" w:lineRule="auto"/>
      <w:jc w:val="center"/>
      <w:outlineLvl w:val="2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5B20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25B20"/>
    <w:pPr>
      <w:keepNext/>
      <w:autoSpaceDE w:val="0"/>
      <w:autoSpaceDN w:val="0"/>
      <w:spacing w:after="240" w:line="240" w:lineRule="auto"/>
      <w:jc w:val="right"/>
      <w:outlineLvl w:val="4"/>
    </w:pPr>
    <w:rPr>
      <w:rFonts w:ascii="Arial" w:eastAsia="Times New Roman" w:hAnsi="Arial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5B20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5B20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5B2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5B20"/>
    <w:pPr>
      <w:keepNext/>
      <w:spacing w:after="120" w:line="240" w:lineRule="auto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06"/>
    <w:pPr>
      <w:ind w:left="720"/>
      <w:contextualSpacing/>
    </w:pPr>
  </w:style>
  <w:style w:type="paragraph" w:styleId="a4">
    <w:name w:val="Balloon Text"/>
    <w:basedOn w:val="a"/>
    <w:link w:val="a5"/>
    <w:unhideWhenUsed/>
    <w:rsid w:val="001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A7F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unhideWhenUsed/>
    <w:rsid w:val="00852A8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52A8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52A8C"/>
    <w:rPr>
      <w:sz w:val="20"/>
      <w:szCs w:val="20"/>
    </w:rPr>
  </w:style>
  <w:style w:type="paragraph" w:styleId="a9">
    <w:name w:val="annotation subject"/>
    <w:basedOn w:val="a7"/>
    <w:next w:val="a7"/>
    <w:link w:val="aa"/>
    <w:unhideWhenUsed/>
    <w:rsid w:val="00852A8C"/>
    <w:rPr>
      <w:b/>
      <w:bCs/>
    </w:rPr>
  </w:style>
  <w:style w:type="character" w:customStyle="1" w:styleId="aa">
    <w:name w:val="Тема примечания Знак"/>
    <w:basedOn w:val="a8"/>
    <w:link w:val="a9"/>
    <w:rsid w:val="00852A8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25B20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5B20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5B2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5B20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5B2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25B2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5B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5B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B20"/>
  </w:style>
  <w:style w:type="paragraph" w:customStyle="1" w:styleId="ConsPlusNormal">
    <w:name w:val="ConsPlusNormal"/>
    <w:rsid w:val="00E25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Revision"/>
    <w:link w:val="ac"/>
    <w:hidden/>
    <w:uiPriority w:val="99"/>
    <w:semiHidden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E25B20"/>
  </w:style>
  <w:style w:type="paragraph" w:customStyle="1" w:styleId="ConsPlusCell">
    <w:name w:val="ConsPlusCell"/>
    <w:rsid w:val="00E25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Рецензия Знак"/>
    <w:basedOn w:val="a0"/>
    <w:link w:val="ab"/>
    <w:uiPriority w:val="99"/>
    <w:semiHidden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E25B2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rsid w:val="00E25B20"/>
    <w:rPr>
      <w:color w:val="0000FF" w:themeColor="hyperlink"/>
      <w:u w:val="single"/>
    </w:rPr>
  </w:style>
  <w:style w:type="paragraph" w:customStyle="1" w:styleId="12">
    <w:name w:val="заголовок 1"/>
    <w:basedOn w:val="a"/>
    <w:next w:val="a"/>
    <w:rsid w:val="00E25B20"/>
    <w:pPr>
      <w:keepNext/>
      <w:spacing w:before="12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E25B20"/>
    <w:pPr>
      <w:keepNext/>
      <w:spacing w:before="80"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заголовок 3"/>
    <w:basedOn w:val="a"/>
    <w:next w:val="a"/>
    <w:rsid w:val="00E25B20"/>
    <w:pPr>
      <w:keepNext/>
      <w:widowControl w:val="0"/>
      <w:spacing w:before="60"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25B20"/>
    <w:pPr>
      <w:keepNext/>
      <w:spacing w:after="0" w:line="240" w:lineRule="auto"/>
      <w:jc w:val="both"/>
    </w:pPr>
    <w:rPr>
      <w:rFonts w:ascii="Arial" w:eastAsia="Times New Roman" w:hAnsi="Arial" w:cs="Times New Roman"/>
      <w:i/>
      <w:szCs w:val="20"/>
      <w:lang w:eastAsia="ru-RU"/>
    </w:rPr>
  </w:style>
  <w:style w:type="character" w:customStyle="1" w:styleId="af3">
    <w:name w:val="Основной шрифт"/>
    <w:rsid w:val="00E25B20"/>
  </w:style>
  <w:style w:type="character" w:customStyle="1" w:styleId="af4">
    <w:name w:val="знак сноски"/>
    <w:rsid w:val="00E25B20"/>
    <w:rPr>
      <w:vertAlign w:val="superscript"/>
    </w:rPr>
  </w:style>
  <w:style w:type="paragraph" w:customStyle="1" w:styleId="af5">
    <w:name w:val="текст сноски"/>
    <w:basedOn w:val="a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6">
    <w:name w:val="номер страницы"/>
    <w:basedOn w:val="af3"/>
    <w:rsid w:val="00E25B20"/>
  </w:style>
  <w:style w:type="paragraph" w:styleId="af7">
    <w:name w:val="Title"/>
    <w:basedOn w:val="a"/>
    <w:link w:val="af8"/>
    <w:qFormat/>
    <w:rsid w:val="00E25B20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E25B2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9">
    <w:name w:val="Body Text Indent"/>
    <w:basedOn w:val="a"/>
    <w:link w:val="afa"/>
    <w:rsid w:val="00E25B20"/>
    <w:pPr>
      <w:spacing w:before="360"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25B20"/>
    <w:rPr>
      <w:rFonts w:ascii="Arial" w:eastAsia="Times New Roman" w:hAnsi="Arial" w:cs="Times New Roman"/>
      <w:sz w:val="18"/>
      <w:szCs w:val="20"/>
      <w:lang w:eastAsia="ru-RU"/>
    </w:rPr>
  </w:style>
  <w:style w:type="paragraph" w:styleId="22">
    <w:name w:val="Body Text Indent 2"/>
    <w:basedOn w:val="a"/>
    <w:link w:val="23"/>
    <w:rsid w:val="00E25B20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25B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b">
    <w:name w:val="Body Text"/>
    <w:basedOn w:val="a"/>
    <w:link w:val="afc"/>
    <w:rsid w:val="00E25B20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E25B20"/>
    <w:rPr>
      <w:rFonts w:ascii="Arial" w:eastAsia="Times New Roman" w:hAnsi="Arial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E25B20"/>
    <w:pPr>
      <w:spacing w:before="120" w:after="0" w:line="240" w:lineRule="auto"/>
      <w:ind w:firstLine="51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25B20"/>
    <w:rPr>
      <w:rFonts w:ascii="Arial" w:eastAsia="Times New Roman" w:hAnsi="Arial" w:cs="Times New Roman"/>
      <w:szCs w:val="20"/>
      <w:lang w:eastAsia="ru-RU"/>
    </w:rPr>
  </w:style>
  <w:style w:type="paragraph" w:styleId="34">
    <w:name w:val="Body Text 3"/>
    <w:basedOn w:val="a"/>
    <w:link w:val="35"/>
    <w:rsid w:val="00E25B2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E25B20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d">
    <w:name w:val="Subtitle"/>
    <w:basedOn w:val="a"/>
    <w:link w:val="afe"/>
    <w:qFormat/>
    <w:rsid w:val="00E25B20"/>
    <w:pPr>
      <w:spacing w:after="0" w:line="240" w:lineRule="auto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E25B2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Baz1">
    <w:name w:val="Baz1"/>
    <w:rsid w:val="00E25B20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Block Text"/>
    <w:basedOn w:val="a"/>
    <w:rsid w:val="00E25B20"/>
    <w:pPr>
      <w:spacing w:before="120" w:after="0" w:line="240" w:lineRule="auto"/>
      <w:ind w:left="1134" w:right="1134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0">
    <w:name w:val="footnote reference"/>
    <w:rsid w:val="00E25B20"/>
    <w:rPr>
      <w:vertAlign w:val="superscript"/>
    </w:rPr>
  </w:style>
  <w:style w:type="paragraph" w:customStyle="1" w:styleId="ConsNonformat">
    <w:name w:val="ConsNonformat"/>
    <w:rsid w:val="00E25B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25B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footnote text"/>
    <w:basedOn w:val="a"/>
    <w:link w:val="aff2"/>
    <w:rsid w:val="00E25B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E25B2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25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FollowedHyperlink"/>
    <w:rsid w:val="00E25B20"/>
    <w:rPr>
      <w:color w:val="800080"/>
      <w:u w:val="single"/>
    </w:rPr>
  </w:style>
  <w:style w:type="paragraph" w:styleId="aff4">
    <w:name w:val="Normal (Web)"/>
    <w:basedOn w:val="a"/>
    <w:rsid w:val="00E25B20"/>
    <w:pPr>
      <w:spacing w:after="0" w:line="240" w:lineRule="atLeast"/>
      <w:ind w:left="167" w:right="167" w:firstLine="251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styleId="aff5">
    <w:name w:val="Emphasis"/>
    <w:qFormat/>
    <w:rsid w:val="00E25B20"/>
    <w:rPr>
      <w:i/>
      <w:iCs/>
    </w:rPr>
  </w:style>
  <w:style w:type="table" w:styleId="aff6">
    <w:name w:val="Table Grid"/>
    <w:basedOn w:val="a1"/>
    <w:rsid w:val="00E2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ndnote text"/>
    <w:basedOn w:val="a"/>
    <w:link w:val="aff8"/>
    <w:rsid w:val="00E25B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25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rsid w:val="00E25B20"/>
    <w:rPr>
      <w:vertAlign w:val="superscript"/>
    </w:rPr>
  </w:style>
  <w:style w:type="character" w:styleId="affa">
    <w:name w:val="Placeholder Text"/>
    <w:basedOn w:val="a0"/>
    <w:uiPriority w:val="99"/>
    <w:semiHidden/>
    <w:rsid w:val="00E25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4159-5E52-4C12-82D5-DE558DD2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Исхакова Карина Рафаэлевна</dc:creator>
  <cp:lastModifiedBy>marketing</cp:lastModifiedBy>
  <cp:revision>2</cp:revision>
  <cp:lastPrinted>2018-08-28T12:43:00Z</cp:lastPrinted>
  <dcterms:created xsi:type="dcterms:W3CDTF">2018-11-09T05:59:00Z</dcterms:created>
  <dcterms:modified xsi:type="dcterms:W3CDTF">2018-11-09T05:59:00Z</dcterms:modified>
</cp:coreProperties>
</file>